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color w:val="444444"/>
        </w:rPr>
      </w:pPr>
      <w:r>
        <w:rPr>
          <w:rStyle w:val="a4"/>
          <w:color w:val="444444"/>
        </w:rPr>
        <w:t>Цели урока: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 </w:t>
      </w:r>
      <w:r>
        <w:rPr>
          <w:color w:val="444444"/>
        </w:rPr>
        <w:t>познакомить обучающихся</w:t>
      </w:r>
      <w:r w:rsidRPr="00D21A1E">
        <w:rPr>
          <w:color w:val="444444"/>
        </w:rPr>
        <w:t xml:space="preserve"> с видами ЧС природного характера, общими правилами поведения при возникновении подобных чрезвычайных ситуаций; совершенствовать навыки безопасного поведения и действия в случае возникновения чрезвычайных ситуаций природного характера.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Учебно-наглядный комплекс: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Федеральный закон “О защите населения и территорий от чрезвычайных ситуаций природного и техногенного характера”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Физическая карта мира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Презентация  </w:t>
      </w:r>
      <w:r>
        <w:rPr>
          <w:color w:val="444444"/>
        </w:rPr>
        <w:t xml:space="preserve"> к теме </w:t>
      </w:r>
      <w:r w:rsidRPr="00D21A1E">
        <w:rPr>
          <w:color w:val="444444"/>
        </w:rPr>
        <w:t>урока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Ход урока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I. Организационный момент</w:t>
      </w:r>
    </w:p>
    <w:p w:rsid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color w:val="444444"/>
        </w:rPr>
      </w:pPr>
      <w:r w:rsidRPr="00D21A1E">
        <w:rPr>
          <w:color w:val="444444"/>
        </w:rPr>
        <w:t> </w:t>
      </w:r>
      <w:r w:rsidRPr="00D21A1E">
        <w:rPr>
          <w:rStyle w:val="a4"/>
          <w:color w:val="444444"/>
        </w:rPr>
        <w:t>II. Проверка домашнего задания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>
        <w:rPr>
          <w:rStyle w:val="a4"/>
          <w:color w:val="444444"/>
        </w:rPr>
        <w:t>(проверка мини-сочинений на тему «Что такое вредные привычки?)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 </w:t>
      </w:r>
      <w:r w:rsidRPr="00D21A1E">
        <w:rPr>
          <w:rStyle w:val="a4"/>
          <w:color w:val="444444"/>
        </w:rPr>
        <w:t>III. Изучение новой темы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1. Вводная беседа по вопросам: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1.     Что понимается под стихийными бедствиями?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2.     Какие стихийные бедствия возможны на территории нашей страны?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3.     Приведите примеры значительных стихийных бедствий.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 xml:space="preserve">4.     Какие стихийные бедствия возможны в нашей </w:t>
      </w:r>
      <w:r>
        <w:rPr>
          <w:color w:val="444444"/>
        </w:rPr>
        <w:t>Смоленской области</w:t>
      </w:r>
      <w:r w:rsidRPr="00D21A1E">
        <w:rPr>
          <w:color w:val="444444"/>
        </w:rPr>
        <w:t>? </w:t>
      </w:r>
      <w:r w:rsidRPr="00D21A1E">
        <w:rPr>
          <w:rStyle w:val="a5"/>
          <w:color w:val="444444"/>
        </w:rPr>
        <w:t>(Заслушиваютс</w:t>
      </w:r>
      <w:r>
        <w:rPr>
          <w:rStyle w:val="a5"/>
          <w:color w:val="444444"/>
        </w:rPr>
        <w:t>я и обсуждаются ответы детей</w:t>
      </w:r>
      <w:r w:rsidRPr="00D21A1E">
        <w:rPr>
          <w:rStyle w:val="a5"/>
          <w:color w:val="444444"/>
        </w:rPr>
        <w:t>.)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5.     Стихийные бедствия вызывают крупномасштабные разрушения, приводящие порой к возникновению большого количества пораженных. Создавая неблагоприятные условия для жизнедеятельности населения, они также способствуют возникновению массовых инфекционных заболеваний.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6.     Что такое чрезвычайная ситуация природного характера? </w:t>
      </w:r>
      <w:r w:rsidRPr="00D21A1E">
        <w:rPr>
          <w:rStyle w:val="a5"/>
          <w:color w:val="444444"/>
        </w:rPr>
        <w:t>(Ситуация, не зависящая от деятельности человека.)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2. Основная часть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Знакомство с содержанием федерального закона от 21 декабря 1994 г. “О защите населения и территорий от чрезвычайных ситуаций природного и техногенного характера”.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“Статья 1. Основные понятия.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Чрезвычайная ситуация </w:t>
      </w:r>
      <w:r w:rsidRPr="00D21A1E">
        <w:rPr>
          <w:color w:val="444444"/>
        </w:rPr>
        <w:t>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людей.”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>
        <w:rPr>
          <w:rStyle w:val="a5"/>
          <w:color w:val="444444"/>
        </w:rPr>
        <w:t xml:space="preserve">Обучающиеся </w:t>
      </w:r>
      <w:r w:rsidRPr="00D21A1E">
        <w:rPr>
          <w:rStyle w:val="a5"/>
          <w:color w:val="444444"/>
        </w:rPr>
        <w:t>обсуждают данное определение, высказывают свои мысли по поводу его полноты и насыщенности, вносят возможные изменения и дополнения.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Как вы думаете, что включает в себя понятие “предупреждение чрезвычайных ситуаций”? </w:t>
      </w:r>
      <w:proofErr w:type="gramStart"/>
      <w:r>
        <w:rPr>
          <w:rStyle w:val="a5"/>
          <w:color w:val="444444"/>
        </w:rPr>
        <w:t>(</w:t>
      </w:r>
      <w:r w:rsidRPr="00D21A1E">
        <w:rPr>
          <w:rStyle w:val="a5"/>
          <w:color w:val="444444"/>
        </w:rPr>
        <w:t xml:space="preserve"> дают</w:t>
      </w:r>
      <w:proofErr w:type="gramEnd"/>
      <w:r w:rsidRPr="00D21A1E">
        <w:rPr>
          <w:rStyle w:val="a5"/>
          <w:color w:val="444444"/>
        </w:rPr>
        <w:t xml:space="preserve"> предположительные ответы.) </w:t>
      </w:r>
      <w:r w:rsidRPr="00D21A1E">
        <w:rPr>
          <w:color w:val="444444"/>
        </w:rPr>
        <w:t>Сравним ваши ответы с определением, зафиксированным в федеральном законе.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“Статья 1. Основные понятия.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lastRenderedPageBreak/>
        <w:t>Предупреждение чрезвычайных ситуаций </w:t>
      </w:r>
      <w:r w:rsidRPr="00D21A1E">
        <w:rPr>
          <w:color w:val="444444"/>
        </w:rPr>
        <w:t>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возникновения.”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В статье 3 определены цели настоящего федерального закона: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Предупреждение возникновения и развития ЧС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Снижение размеров ущерба и потерь от ЧС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Ликвидация ЧС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>
        <w:rPr>
          <w:rStyle w:val="a5"/>
          <w:color w:val="444444"/>
        </w:rPr>
        <w:t>Учитель</w:t>
      </w:r>
      <w:r w:rsidRPr="00D21A1E">
        <w:rPr>
          <w:rStyle w:val="a5"/>
          <w:color w:val="444444"/>
        </w:rPr>
        <w:t xml:space="preserve"> зачитывает выдержки из федерального закона, (приложение 1)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3. Рассмотрение примеров ЧС природного характера.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>
        <w:rPr>
          <w:rStyle w:val="a5"/>
          <w:color w:val="444444"/>
        </w:rPr>
        <w:t>Учитель</w:t>
      </w:r>
      <w:r w:rsidRPr="00D21A1E">
        <w:rPr>
          <w:rStyle w:val="a5"/>
          <w:color w:val="444444"/>
        </w:rPr>
        <w:t xml:space="preserve"> рассказывает о чрезвычайных ситуациях природного характера с демонстрацией презентации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>
        <w:rPr>
          <w:rStyle w:val="a5"/>
          <w:color w:val="444444"/>
        </w:rPr>
        <w:t>Учитель</w:t>
      </w:r>
      <w:r w:rsidRPr="00D21A1E">
        <w:rPr>
          <w:rStyle w:val="a5"/>
          <w:color w:val="444444"/>
        </w:rPr>
        <w:t xml:space="preserve"> подводит учащихся к необходимости детального уточнения примеров ЧС природного характера и действий при ЧС природного характера: </w:t>
      </w:r>
      <w:r w:rsidRPr="00D21A1E">
        <w:rPr>
          <w:color w:val="444444"/>
        </w:rPr>
        <w:t>(слайд 1-2)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ураганы; (слайд 3-4)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землетрясения; (слайд 5-24)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крупные природные пожары (слайд 25-37).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лавины: оползни; (слайд 38-43)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наводнения; (слайд 44-</w:t>
      </w:r>
      <w:proofErr w:type="gramStart"/>
      <w:r w:rsidRPr="00D21A1E">
        <w:rPr>
          <w:color w:val="444444"/>
        </w:rPr>
        <w:t>56 )</w:t>
      </w:r>
      <w:proofErr w:type="gramEnd"/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4. Составление алгоритма действий при ЧС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получение сигнала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получение информации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знание сигналов оповещения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обращение за помощью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изготовление простейших средств защиты и спасения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 xml:space="preserve">·         действия по </w:t>
      </w:r>
      <w:proofErr w:type="spellStart"/>
      <w:r w:rsidRPr="00D21A1E">
        <w:rPr>
          <w:color w:val="444444"/>
        </w:rPr>
        <w:t>самоспасению</w:t>
      </w:r>
      <w:proofErr w:type="spellEnd"/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оказание помощи окружающим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IV. Итог урока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1.     Какие существуют способы защиты населения в ЧС природного характера?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2.     В чем сущность коллективного способа защиты?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3.     Для чего требует закон от граждан в области защиты населения и территорий от ЧС?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V. Домашнее задание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Разработать варианты поведения населения при возникновении чрезвычайных ситуаций природ</w:t>
      </w:r>
      <w:r>
        <w:rPr>
          <w:color w:val="444444"/>
        </w:rPr>
        <w:t>ного характера в Смоленской области</w:t>
      </w:r>
      <w:r w:rsidRPr="00D21A1E">
        <w:rPr>
          <w:color w:val="444444"/>
        </w:rPr>
        <w:t xml:space="preserve"> (приложение 1)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rStyle w:val="a4"/>
          <w:color w:val="444444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1. Граждане Российской Федерации имеют право: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lastRenderedPageBreak/>
        <w:t>·         на защиту жизни, здоровья и личного имущества в случае возникновения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наводных объектах: участвовать в установленном порядке в мероприятиях по предупреждению и ликвидации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 возмещение ущерба, причиненного их здоровью и имуществу вследствие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участвовать в установленном порядке в мероприятиях по предупреждению и ликвидации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 возмещение ущерба, причиненного их здоровью и имуществу вследствие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 медицинское обслуживание, компенсации и социальные гарантии за проживание и работу в зонах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 медицинское обслуживание, компенсации и социальные гарантии за проживание и работу в зонах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увечья или заболевания, полученного при выполнении обязанностей по защите 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 </w:t>
      </w:r>
      <w:r w:rsidRPr="00D21A1E">
        <w:rPr>
          <w:rStyle w:val="a4"/>
          <w:color w:val="444444"/>
        </w:rPr>
        <w:t>и</w:t>
      </w:r>
      <w:r>
        <w:rPr>
          <w:rStyle w:val="a4"/>
          <w:color w:val="444444"/>
        </w:rPr>
        <w:t xml:space="preserve"> </w:t>
      </w:r>
      <w:r w:rsidRPr="00D21A1E">
        <w:rPr>
          <w:color w:val="444444"/>
        </w:rPr>
        <w:t>правопорядка.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</w:rPr>
      </w:pPr>
      <w:r w:rsidRPr="00D21A1E">
        <w:rPr>
          <w:color w:val="444444"/>
        </w:rPr>
        <w:t>Граждане Российской Федерации обязаны: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lastRenderedPageBreak/>
        <w:t>·         изучать основные способы защиты населе</w:t>
      </w:r>
      <w:r>
        <w:rPr>
          <w:color w:val="444444"/>
        </w:rPr>
        <w:t>ния и территорий от чрезвычайны</w:t>
      </w:r>
      <w:bookmarkStart w:id="0" w:name="_GoBack"/>
      <w:bookmarkEnd w:id="0"/>
      <w:r w:rsidRPr="00D21A1E">
        <w:rPr>
          <w:color w:val="444444"/>
        </w:rPr>
        <w:t>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выполнять установленные правила поведения при угрозе и возникновении чрезвычайных ситуаций;</w:t>
      </w:r>
    </w:p>
    <w:p w:rsidR="00D21A1E" w:rsidRPr="00D21A1E" w:rsidRDefault="00D21A1E" w:rsidP="00D21A1E">
      <w:pPr>
        <w:pStyle w:val="a3"/>
        <w:shd w:val="clear" w:color="auto" w:fill="FFFFFF" w:themeFill="background1"/>
        <w:spacing w:before="90" w:beforeAutospacing="0" w:after="90" w:afterAutospacing="0"/>
        <w:ind w:left="375"/>
        <w:rPr>
          <w:color w:val="444444"/>
        </w:rPr>
      </w:pPr>
      <w:r w:rsidRPr="00D21A1E">
        <w:rPr>
          <w:color w:val="444444"/>
        </w:rPr>
        <w:t>·         при необходимости оказывать содействие в проведении аварийно-спасательных и других неотложных работ.</w:t>
      </w:r>
    </w:p>
    <w:p w:rsidR="00B04A1B" w:rsidRPr="00D21A1E" w:rsidRDefault="00B04A1B" w:rsidP="00D21A1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04A1B" w:rsidRPr="00D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9"/>
    <w:rsid w:val="00B04A1B"/>
    <w:rsid w:val="00D21A1E"/>
    <w:rsid w:val="00D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753-366C-44C0-BA28-1E41EF4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A1E"/>
    <w:rPr>
      <w:b/>
      <w:bCs/>
    </w:rPr>
  </w:style>
  <w:style w:type="character" w:styleId="a5">
    <w:name w:val="Emphasis"/>
    <w:basedOn w:val="a0"/>
    <w:uiPriority w:val="20"/>
    <w:qFormat/>
    <w:rsid w:val="00D21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Юджин</dc:creator>
  <cp:keywords/>
  <dc:description/>
  <cp:lastModifiedBy>Юджин</cp:lastModifiedBy>
  <cp:revision>2</cp:revision>
  <dcterms:created xsi:type="dcterms:W3CDTF">2019-03-10T09:12:00Z</dcterms:created>
  <dcterms:modified xsi:type="dcterms:W3CDTF">2019-03-10T09:21:00Z</dcterms:modified>
</cp:coreProperties>
</file>